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77544" w:rsidRDefault="0087754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138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17.10.2025 11:11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17.10.2025 18:00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 w:after="40"/>
            </w:pPr>
            <w:r>
              <w:rPr>
                <w:sz w:val="18"/>
              </w:rPr>
              <w:t>0000003203cpimfn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138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</w:pPr>
            <w:r>
              <w:rPr>
                <w:sz w:val="18"/>
              </w:rPr>
              <w:t>Резолюция выдана к документу №1.9/407-прот-цкк от 17.10.2025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544" w:rsidRDefault="003A403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Климатическое оборудование (УТОиРОЭХ)-2026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138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77544" w:rsidRDefault="0087754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4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8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08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3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7544" w:rsidRDefault="00877544">
            <w:pPr>
              <w:pStyle w:val="EMPTYCELLSTYLE"/>
            </w:pPr>
          </w:p>
        </w:tc>
        <w:tc>
          <w:tcPr>
            <w:tcW w:w="2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1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0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90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98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877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</w:tr>
      <w:tr w:rsidR="008775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544" w:rsidRDefault="003A403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77544" w:rsidRDefault="00877544">
            <w:pPr>
              <w:pStyle w:val="EMPTYCELLSTYLE"/>
            </w:pPr>
          </w:p>
        </w:tc>
        <w:tc>
          <w:tcPr>
            <w:tcW w:w="1" w:type="dxa"/>
          </w:tcPr>
          <w:p w:rsidR="00877544" w:rsidRDefault="00877544">
            <w:pPr>
              <w:pStyle w:val="EMPTYCELLSTYLE"/>
            </w:pPr>
          </w:p>
        </w:tc>
      </w:tr>
    </w:tbl>
    <w:p w:rsidR="00000000" w:rsidRDefault="003A403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77544"/>
    <w:rsid w:val="003A4036"/>
    <w:rsid w:val="0087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07A71-9166-4832-B1B7-83B8D406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A403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4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2025-10-20T06:38:00Z</cp:lastPrinted>
  <dcterms:created xsi:type="dcterms:W3CDTF">2025-10-20T06:38:00Z</dcterms:created>
  <dcterms:modified xsi:type="dcterms:W3CDTF">2025-10-20T06:38:00Z</dcterms:modified>
</cp:coreProperties>
</file>