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969D3" w:rsidRDefault="000969D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138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27.08.2025 11:46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28.08.2025 18:00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 w:after="40"/>
            </w:pPr>
            <w:r>
              <w:rPr>
                <w:sz w:val="18"/>
              </w:rPr>
              <w:t>000000320386yw2b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138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</w:pPr>
            <w:r>
              <w:rPr>
                <w:sz w:val="18"/>
              </w:rPr>
              <w:t>Резолюция выдана к документу №1.9/348-прот-цкк от 27.08.2025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969D3" w:rsidRDefault="0084680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Системы бесперебойного питания (Сбыт)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138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969D3" w:rsidRDefault="000969D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4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8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08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3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969D3" w:rsidRDefault="000969D3">
            <w:pPr>
              <w:pStyle w:val="EMPTYCELLSTYLE"/>
            </w:pPr>
          </w:p>
        </w:tc>
        <w:tc>
          <w:tcPr>
            <w:tcW w:w="2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0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90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98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0969D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  <w:tr w:rsidR="000969D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28.08.2025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27.08.2025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69D3" w:rsidRDefault="0084680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0969D3" w:rsidRDefault="000969D3">
            <w:pPr>
              <w:pStyle w:val="EMPTYCELLSTYLE"/>
            </w:pPr>
          </w:p>
        </w:tc>
        <w:tc>
          <w:tcPr>
            <w:tcW w:w="1" w:type="dxa"/>
          </w:tcPr>
          <w:p w:rsidR="000969D3" w:rsidRDefault="000969D3">
            <w:pPr>
              <w:pStyle w:val="EMPTYCELLSTYLE"/>
            </w:pPr>
          </w:p>
        </w:tc>
      </w:tr>
    </w:tbl>
    <w:p w:rsidR="00000000" w:rsidRDefault="0084680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969D3"/>
    <w:rsid w:val="000969D3"/>
    <w:rsid w:val="0084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0B7D57-D563-4750-9B0A-B95CEC1E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468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8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2025-08-28T03:14:00Z</cp:lastPrinted>
  <dcterms:created xsi:type="dcterms:W3CDTF">2025-08-28T03:14:00Z</dcterms:created>
  <dcterms:modified xsi:type="dcterms:W3CDTF">2025-08-28T03:15:00Z</dcterms:modified>
</cp:coreProperties>
</file>