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234E2" w:rsidRDefault="00C234E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138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30.06.2025 16:45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01.07.2025 18:00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 w:after="40"/>
            </w:pPr>
            <w:r>
              <w:rPr>
                <w:sz w:val="18"/>
              </w:rPr>
              <w:t>00000032033om8l8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138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</w:pPr>
            <w:r>
              <w:rPr>
                <w:sz w:val="18"/>
              </w:rPr>
              <w:t>Резолюция выдана к документу №1.9/265-прот-цкк от 30.06.2025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4E2" w:rsidRDefault="009D02A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Репелленты (СПБиПК)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138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234E2" w:rsidRDefault="00C234E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4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8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08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3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34E2" w:rsidRDefault="00C234E2">
            <w:pPr>
              <w:pStyle w:val="EMPTYCELLSTYLE"/>
            </w:pPr>
          </w:p>
        </w:tc>
        <w:tc>
          <w:tcPr>
            <w:tcW w:w="2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1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0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90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98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C234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</w:tr>
      <w:tr w:rsidR="00C234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34E2" w:rsidRDefault="009D02A0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C234E2" w:rsidRDefault="00C234E2">
            <w:pPr>
              <w:pStyle w:val="EMPTYCELLSTYLE"/>
            </w:pPr>
          </w:p>
        </w:tc>
        <w:tc>
          <w:tcPr>
            <w:tcW w:w="1" w:type="dxa"/>
          </w:tcPr>
          <w:p w:rsidR="00C234E2" w:rsidRDefault="00C234E2">
            <w:pPr>
              <w:pStyle w:val="EMPTYCELLSTYLE"/>
            </w:pPr>
          </w:p>
        </w:tc>
      </w:tr>
    </w:tbl>
    <w:p w:rsidR="00000000" w:rsidRDefault="009D02A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234E2"/>
    <w:rsid w:val="009D02A0"/>
    <w:rsid w:val="00C2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A535"/>
  <w15:docId w15:val="{80775AE0-C3A9-4DBB-8ACD-2EDD0E8B2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D02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0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2025-07-01T06:40:00Z</cp:lastPrinted>
  <dcterms:created xsi:type="dcterms:W3CDTF">2025-07-01T06:39:00Z</dcterms:created>
  <dcterms:modified xsi:type="dcterms:W3CDTF">2025-07-01T06:40:00Z</dcterms:modified>
</cp:coreProperties>
</file>