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627FC" w:rsidRDefault="00D627F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138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29.10.2024 09:04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29.10.2024 18:00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 w:after="40"/>
            </w:pPr>
            <w:r>
              <w:rPr>
                <w:sz w:val="18"/>
              </w:rPr>
              <w:t>0000003202dn4bgy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138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</w:pPr>
            <w:r>
              <w:rPr>
                <w:sz w:val="18"/>
              </w:rPr>
              <w:t>Резолюция выдана к документу №1.9/446-прот-пдкк от 29.10.2024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7FC" w:rsidRDefault="00BB2514">
            <w:pPr>
              <w:pStyle w:val="Default"/>
              <w:spacing w:before="40"/>
            </w:pPr>
            <w:r>
              <w:rPr>
                <w:sz w:val="18"/>
              </w:rPr>
              <w:t>Внесение изменений - Охрана КТС (Сбыт)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138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627FC" w:rsidRDefault="00D627F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4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8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08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3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627FC" w:rsidRDefault="00D627FC">
            <w:pPr>
              <w:pStyle w:val="EMPTYCELLSTYLE"/>
            </w:pPr>
          </w:p>
        </w:tc>
        <w:tc>
          <w:tcPr>
            <w:tcW w:w="2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1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0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90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98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D627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  <w:tr w:rsidR="00D627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7FC" w:rsidRDefault="00BB251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627FC" w:rsidRDefault="00D627FC">
            <w:pPr>
              <w:pStyle w:val="EMPTYCELLSTYLE"/>
            </w:pPr>
          </w:p>
        </w:tc>
        <w:tc>
          <w:tcPr>
            <w:tcW w:w="1" w:type="dxa"/>
          </w:tcPr>
          <w:p w:rsidR="00D627FC" w:rsidRDefault="00D627FC">
            <w:pPr>
              <w:pStyle w:val="EMPTYCELLSTYLE"/>
            </w:pPr>
          </w:p>
        </w:tc>
      </w:tr>
    </w:tbl>
    <w:p w:rsidR="00000000" w:rsidRDefault="00BB251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627FC"/>
    <w:rsid w:val="00BB2514"/>
    <w:rsid w:val="00D6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4E525-26FF-45CD-BAE4-81EC3115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B251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25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2024-10-30T03:51:00Z</cp:lastPrinted>
  <dcterms:created xsi:type="dcterms:W3CDTF">2024-10-30T03:51:00Z</dcterms:created>
  <dcterms:modified xsi:type="dcterms:W3CDTF">2024-10-30T03:51:00Z</dcterms:modified>
</cp:coreProperties>
</file>